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CE0" w:rsidRPr="00314306" w:rsidRDefault="002F4CE0" w:rsidP="002F4CE0">
      <w:pPr>
        <w:spacing w:after="60" w:line="240" w:lineRule="auto"/>
        <w:rPr>
          <w:rFonts w:ascii="Arial" w:hAnsi="Arial" w:cs="Arial"/>
          <w:b/>
          <w:sz w:val="28"/>
          <w:szCs w:val="28"/>
        </w:rPr>
      </w:pPr>
      <w:bookmarkStart w:id="0" w:name="_GoBack"/>
      <w:bookmarkEnd w:id="0"/>
      <w:r w:rsidRPr="00314306">
        <w:rPr>
          <w:rFonts w:ascii="Arial" w:hAnsi="Arial" w:cs="Arial"/>
          <w:b/>
          <w:sz w:val="28"/>
          <w:szCs w:val="28"/>
        </w:rPr>
        <w:t>EMPLOYEE HEALTH REPORTING AGREEMENT</w:t>
      </w:r>
    </w:p>
    <w:p w:rsidR="002F4CE0" w:rsidRPr="00314306" w:rsidRDefault="002F4CE0" w:rsidP="002F4CE0">
      <w:pPr>
        <w:spacing w:after="0" w:line="240" w:lineRule="auto"/>
        <w:rPr>
          <w:rFonts w:ascii="Arial" w:hAnsi="Arial" w:cs="Arial"/>
        </w:rPr>
      </w:pPr>
      <w:r w:rsidRPr="00314306">
        <w:rPr>
          <w:rFonts w:ascii="Arial" w:hAnsi="Arial" w:cs="Arial"/>
        </w:rPr>
        <w:t>The purpose of this agreement is to inform employees or food employees of the</w:t>
      </w:r>
      <w:r w:rsidR="00CB129D">
        <w:rPr>
          <w:rFonts w:ascii="Arial" w:hAnsi="Arial" w:cs="Arial"/>
        </w:rPr>
        <w:t>ir responsibility to notify the</w:t>
      </w:r>
      <w:r w:rsidRPr="00314306">
        <w:rPr>
          <w:rFonts w:ascii="Arial" w:hAnsi="Arial" w:cs="Arial"/>
        </w:rPr>
        <w:t xml:space="preserve"> person in charge when they experience any of the conditions listed so the person in charge can take appropriate steps to preclude the transmission of foodborne illness. </w:t>
      </w:r>
    </w:p>
    <w:p w:rsidR="002F4CE0" w:rsidRPr="00314306" w:rsidRDefault="002F4CE0" w:rsidP="002F4CE0">
      <w:pPr>
        <w:spacing w:after="0" w:line="240" w:lineRule="auto"/>
        <w:rPr>
          <w:rFonts w:ascii="Arial" w:hAnsi="Arial" w:cs="Arial"/>
        </w:rPr>
      </w:pPr>
    </w:p>
    <w:tbl>
      <w:tblPr>
        <w:tblStyle w:val="TableGrid"/>
        <w:tblW w:w="0" w:type="auto"/>
        <w:jc w:val="center"/>
        <w:tblLook w:val="04A0" w:firstRow="1" w:lastRow="0" w:firstColumn="1" w:lastColumn="0" w:noHBand="0" w:noVBand="1"/>
      </w:tblPr>
      <w:tblGrid>
        <w:gridCol w:w="8275"/>
      </w:tblGrid>
      <w:tr w:rsidR="00314306" w:rsidRPr="00314306" w:rsidTr="00E5660A">
        <w:trPr>
          <w:jc w:val="center"/>
        </w:trPr>
        <w:tc>
          <w:tcPr>
            <w:tcW w:w="8275" w:type="dxa"/>
            <w:tcBorders>
              <w:top w:val="single" w:sz="4" w:space="0" w:color="0A6882"/>
              <w:left w:val="single" w:sz="4" w:space="0" w:color="0A6882"/>
              <w:bottom w:val="single" w:sz="4" w:space="0" w:color="0A6882"/>
              <w:right w:val="single" w:sz="4" w:space="0" w:color="0A6882"/>
            </w:tcBorders>
            <w:shd w:val="clear" w:color="auto" w:fill="auto"/>
          </w:tcPr>
          <w:p w:rsidR="002F4CE0" w:rsidRPr="00314306" w:rsidRDefault="002F4CE0" w:rsidP="00E5660A">
            <w:pPr>
              <w:jc w:val="center"/>
              <w:rPr>
                <w:rFonts w:ascii="Arial" w:hAnsi="Arial" w:cs="Arial"/>
                <w:b/>
                <w:sz w:val="24"/>
                <w:szCs w:val="24"/>
              </w:rPr>
            </w:pPr>
            <w:r w:rsidRPr="00314306">
              <w:rPr>
                <w:rFonts w:ascii="Arial" w:hAnsi="Arial" w:cs="Arial"/>
                <w:b/>
                <w:sz w:val="24"/>
                <w:szCs w:val="24"/>
              </w:rPr>
              <w:t>Employees should self-m</w:t>
            </w:r>
            <w:r w:rsidR="00CB129D">
              <w:rPr>
                <w:rFonts w:ascii="Arial" w:hAnsi="Arial" w:cs="Arial"/>
                <w:b/>
                <w:sz w:val="24"/>
                <w:szCs w:val="24"/>
              </w:rPr>
              <w:t xml:space="preserve">onitor daily for these </w:t>
            </w:r>
            <w:r w:rsidRPr="00314306">
              <w:rPr>
                <w:rFonts w:ascii="Arial" w:hAnsi="Arial" w:cs="Arial"/>
                <w:b/>
                <w:sz w:val="24"/>
                <w:szCs w:val="24"/>
              </w:rPr>
              <w:t>symptoms:</w:t>
            </w:r>
          </w:p>
        </w:tc>
      </w:tr>
      <w:tr w:rsidR="00314306" w:rsidRPr="00314306" w:rsidTr="00E5660A">
        <w:trPr>
          <w:jc w:val="center"/>
        </w:trPr>
        <w:tc>
          <w:tcPr>
            <w:tcW w:w="8275" w:type="dxa"/>
            <w:tcBorders>
              <w:top w:val="single" w:sz="4" w:space="0" w:color="0A6882"/>
            </w:tcBorders>
          </w:tcPr>
          <w:p w:rsidR="002F4CE0" w:rsidRPr="00314306" w:rsidRDefault="002F4CE0" w:rsidP="002F4CE0">
            <w:pPr>
              <w:pStyle w:val="ListParagraph"/>
              <w:numPr>
                <w:ilvl w:val="0"/>
                <w:numId w:val="1"/>
              </w:numPr>
              <w:spacing w:after="0" w:line="240" w:lineRule="auto"/>
              <w:rPr>
                <w:rFonts w:ascii="Arial" w:hAnsi="Arial" w:cs="Arial"/>
              </w:rPr>
            </w:pPr>
            <w:r w:rsidRPr="00314306">
              <w:rPr>
                <w:rFonts w:ascii="Arial" w:hAnsi="Arial" w:cs="Arial"/>
              </w:rPr>
              <w:t>Diarrhea</w:t>
            </w:r>
          </w:p>
          <w:p w:rsidR="002F4CE0" w:rsidRPr="00314306" w:rsidRDefault="002F4CE0" w:rsidP="002F4CE0">
            <w:pPr>
              <w:pStyle w:val="ListParagraph"/>
              <w:numPr>
                <w:ilvl w:val="0"/>
                <w:numId w:val="1"/>
              </w:numPr>
              <w:spacing w:after="0" w:line="240" w:lineRule="auto"/>
              <w:rPr>
                <w:rFonts w:ascii="Arial" w:hAnsi="Arial" w:cs="Arial"/>
              </w:rPr>
            </w:pPr>
            <w:r w:rsidRPr="00314306">
              <w:rPr>
                <w:rFonts w:ascii="Arial" w:hAnsi="Arial" w:cs="Arial"/>
              </w:rPr>
              <w:t>Vomiting</w:t>
            </w:r>
          </w:p>
          <w:p w:rsidR="002F4CE0" w:rsidRPr="00314306" w:rsidRDefault="002F4CE0" w:rsidP="002F4CE0">
            <w:pPr>
              <w:pStyle w:val="ListParagraph"/>
              <w:numPr>
                <w:ilvl w:val="0"/>
                <w:numId w:val="1"/>
              </w:numPr>
              <w:spacing w:after="0" w:line="240" w:lineRule="auto"/>
              <w:rPr>
                <w:rFonts w:ascii="Arial" w:hAnsi="Arial" w:cs="Arial"/>
              </w:rPr>
            </w:pPr>
            <w:r w:rsidRPr="00314306">
              <w:rPr>
                <w:rFonts w:ascii="Arial" w:hAnsi="Arial" w:cs="Arial"/>
              </w:rPr>
              <w:t>Sore Throat with fever</w:t>
            </w:r>
          </w:p>
          <w:p w:rsidR="002F4CE0" w:rsidRPr="00314306" w:rsidRDefault="002F4CE0" w:rsidP="002F4CE0">
            <w:pPr>
              <w:pStyle w:val="ListParagraph"/>
              <w:numPr>
                <w:ilvl w:val="0"/>
                <w:numId w:val="1"/>
              </w:numPr>
              <w:spacing w:after="0" w:line="240" w:lineRule="auto"/>
              <w:rPr>
                <w:rFonts w:ascii="Arial" w:hAnsi="Arial" w:cs="Arial"/>
              </w:rPr>
            </w:pPr>
            <w:r w:rsidRPr="00314306">
              <w:rPr>
                <w:rFonts w:ascii="Arial" w:hAnsi="Arial" w:cs="Arial"/>
              </w:rPr>
              <w:t>Jaundice</w:t>
            </w:r>
          </w:p>
          <w:p w:rsidR="002F4CE0" w:rsidRPr="00314306" w:rsidRDefault="002F4CE0" w:rsidP="002F4CE0">
            <w:pPr>
              <w:pStyle w:val="ListParagraph"/>
              <w:numPr>
                <w:ilvl w:val="0"/>
                <w:numId w:val="1"/>
              </w:numPr>
              <w:spacing w:after="0" w:line="240" w:lineRule="auto"/>
              <w:rPr>
                <w:rFonts w:ascii="Arial" w:hAnsi="Arial" w:cs="Arial"/>
              </w:rPr>
            </w:pPr>
            <w:r w:rsidRPr="00314306">
              <w:rPr>
                <w:rFonts w:ascii="Arial" w:hAnsi="Arial" w:cs="Arial"/>
              </w:rPr>
              <w:t xml:space="preserve">Infected cuts or wounds,  or lesions containing pus on the hand, wrist, an exposed body part, or other body part and the cuts, wounds, or lesions are not properly covered (such as boils and infected wounds, however small) </w:t>
            </w:r>
          </w:p>
          <w:p w:rsidR="002C1836" w:rsidRPr="00314306" w:rsidRDefault="002C1836" w:rsidP="002C1836">
            <w:pPr>
              <w:spacing w:after="0" w:line="240" w:lineRule="auto"/>
              <w:rPr>
                <w:rFonts w:ascii="Arial" w:hAnsi="Arial" w:cs="Arial"/>
                <w:b/>
                <w:sz w:val="24"/>
                <w:szCs w:val="24"/>
              </w:rPr>
            </w:pPr>
            <w:r w:rsidRPr="00314306">
              <w:rPr>
                <w:rFonts w:ascii="Arial" w:hAnsi="Arial" w:cs="Arial"/>
                <w:b/>
                <w:sz w:val="24"/>
                <w:szCs w:val="24"/>
              </w:rPr>
              <w:t>Future Medical Diagnosis:</w:t>
            </w:r>
          </w:p>
          <w:p w:rsidR="002C1836" w:rsidRPr="00314306" w:rsidRDefault="002C1836" w:rsidP="002C1836">
            <w:pPr>
              <w:spacing w:after="0" w:line="240" w:lineRule="auto"/>
              <w:rPr>
                <w:rFonts w:ascii="Arial" w:hAnsi="Arial" w:cs="Arial"/>
              </w:rPr>
            </w:pPr>
            <w:r w:rsidRPr="00314306">
              <w:rPr>
                <w:rFonts w:ascii="Arial" w:hAnsi="Arial" w:cs="Arial"/>
              </w:rPr>
              <w:t xml:space="preserve">Whenever diagnosed as being ill with Norovirus, typhoid fever (Salmonella </w:t>
            </w:r>
            <w:proofErr w:type="spellStart"/>
            <w:r w:rsidRPr="00314306">
              <w:rPr>
                <w:rFonts w:ascii="Arial" w:hAnsi="Arial" w:cs="Arial"/>
              </w:rPr>
              <w:t>Typhil</w:t>
            </w:r>
            <w:proofErr w:type="spellEnd"/>
            <w:r w:rsidRPr="00314306">
              <w:rPr>
                <w:rFonts w:ascii="Arial" w:hAnsi="Arial" w:cs="Arial"/>
              </w:rPr>
              <w:t>), shigellosis (Shigella spp. Infection), Escherichia coli 0157: H7 or other STEC infection, nontyphoidal Salmonella or hepatitis A (hepatitis A virus infection)</w:t>
            </w:r>
          </w:p>
          <w:p w:rsidR="002C1836" w:rsidRPr="00CB129D" w:rsidRDefault="002C1836" w:rsidP="002C1836">
            <w:pPr>
              <w:spacing w:after="0" w:line="240" w:lineRule="auto"/>
              <w:rPr>
                <w:rFonts w:ascii="Arial" w:hAnsi="Arial" w:cs="Arial"/>
                <w:b/>
                <w:sz w:val="24"/>
                <w:szCs w:val="24"/>
              </w:rPr>
            </w:pPr>
            <w:r w:rsidRPr="00314306">
              <w:rPr>
                <w:rFonts w:ascii="Arial" w:hAnsi="Arial" w:cs="Arial"/>
                <w:b/>
                <w:sz w:val="24"/>
                <w:szCs w:val="24"/>
              </w:rPr>
              <w:t>Future Exposure to Foodborne Pathogens:</w:t>
            </w:r>
          </w:p>
          <w:p w:rsidR="002C1836" w:rsidRPr="00314306" w:rsidRDefault="002C1836" w:rsidP="002C1836">
            <w:pPr>
              <w:pStyle w:val="ListParagraph"/>
              <w:numPr>
                <w:ilvl w:val="0"/>
                <w:numId w:val="6"/>
              </w:numPr>
              <w:spacing w:after="0" w:line="240" w:lineRule="auto"/>
              <w:rPr>
                <w:rFonts w:ascii="Arial" w:hAnsi="Arial" w:cs="Arial"/>
              </w:rPr>
            </w:pPr>
            <w:r w:rsidRPr="00314306">
              <w:rPr>
                <w:rFonts w:ascii="Arial" w:hAnsi="Arial" w:cs="Arial"/>
              </w:rPr>
              <w:t>Exposure to or suspicion of causing any confirmed disease outbreak of Norovirus, typhoid fever, shigellosis, E.coli 0157A:H7 or other STEC infection, or hepatitis A.</w:t>
            </w:r>
          </w:p>
          <w:p w:rsidR="002C1836" w:rsidRPr="00314306" w:rsidRDefault="002C1836" w:rsidP="002C1836">
            <w:pPr>
              <w:pStyle w:val="ListParagraph"/>
              <w:numPr>
                <w:ilvl w:val="0"/>
                <w:numId w:val="6"/>
              </w:numPr>
              <w:spacing w:after="0" w:line="240" w:lineRule="auto"/>
              <w:rPr>
                <w:rFonts w:ascii="Arial" w:hAnsi="Arial" w:cs="Arial"/>
              </w:rPr>
            </w:pPr>
            <w:r w:rsidRPr="00314306">
              <w:rPr>
                <w:rFonts w:ascii="Arial" w:hAnsi="Arial" w:cs="Arial"/>
              </w:rPr>
              <w:t>A household member diagnosed with Norovirus, typhoid fever, shigellosis, illness due to STEC, or hepatitis A.</w:t>
            </w:r>
          </w:p>
          <w:p w:rsidR="002C1836" w:rsidRPr="00314306" w:rsidRDefault="002C1836" w:rsidP="002C1836">
            <w:pPr>
              <w:pStyle w:val="ListParagraph"/>
              <w:numPr>
                <w:ilvl w:val="0"/>
                <w:numId w:val="6"/>
              </w:numPr>
              <w:spacing w:after="0" w:line="240" w:lineRule="auto"/>
              <w:rPr>
                <w:rFonts w:ascii="Arial" w:hAnsi="Arial" w:cs="Arial"/>
              </w:rPr>
            </w:pPr>
            <w:r w:rsidRPr="00314306">
              <w:rPr>
                <w:rFonts w:ascii="Arial" w:hAnsi="Arial" w:cs="Arial"/>
              </w:rPr>
              <w:t>A household member attending or working in a setting experiencing a confirmed disease outbreak of Norovirus, typhoid fever, shigellosis, E.coli 0157:H7 or other STEC infection or hepatitis A.</w:t>
            </w:r>
          </w:p>
        </w:tc>
      </w:tr>
    </w:tbl>
    <w:p w:rsidR="002F4CE0" w:rsidRPr="00314306" w:rsidRDefault="002F4CE0" w:rsidP="002F4CE0">
      <w:pPr>
        <w:autoSpaceDE w:val="0"/>
        <w:autoSpaceDN w:val="0"/>
        <w:adjustRightInd w:val="0"/>
        <w:spacing w:after="0" w:line="240" w:lineRule="auto"/>
        <w:rPr>
          <w:rFonts w:ascii="Arial" w:hAnsi="Arial" w:cs="Arial"/>
          <w:b/>
          <w:bCs/>
          <w:sz w:val="26"/>
          <w:szCs w:val="26"/>
        </w:rPr>
      </w:pPr>
      <w:r w:rsidRPr="00314306">
        <w:rPr>
          <w:rFonts w:ascii="Arial" w:hAnsi="Arial" w:cs="Arial"/>
          <w:b/>
          <w:bCs/>
          <w:sz w:val="26"/>
          <w:szCs w:val="26"/>
        </w:rPr>
        <w:t>I have read (or had explained to me) and understand the requirements concerning my responsibilities under the</w:t>
      </w:r>
      <w:r w:rsidR="00CB129D">
        <w:rPr>
          <w:rFonts w:ascii="Arial" w:hAnsi="Arial" w:cs="Arial"/>
          <w:b/>
          <w:bCs/>
          <w:sz w:val="26"/>
          <w:szCs w:val="26"/>
        </w:rPr>
        <w:t xml:space="preserve"> WI</w:t>
      </w:r>
      <w:r w:rsidRPr="00314306">
        <w:rPr>
          <w:rFonts w:ascii="Arial" w:hAnsi="Arial" w:cs="Arial"/>
          <w:b/>
          <w:bCs/>
          <w:sz w:val="26"/>
          <w:szCs w:val="26"/>
        </w:rPr>
        <w:t xml:space="preserve"> Food Code and this agreement to comply with:</w:t>
      </w:r>
    </w:p>
    <w:p w:rsidR="002F4CE0" w:rsidRPr="00314306" w:rsidRDefault="002F4CE0" w:rsidP="002F4CE0">
      <w:pPr>
        <w:pStyle w:val="ListParagraph"/>
        <w:numPr>
          <w:ilvl w:val="0"/>
          <w:numId w:val="5"/>
        </w:numPr>
        <w:autoSpaceDE w:val="0"/>
        <w:autoSpaceDN w:val="0"/>
        <w:adjustRightInd w:val="0"/>
        <w:spacing w:after="0" w:line="240" w:lineRule="auto"/>
        <w:rPr>
          <w:rFonts w:ascii="Arial" w:hAnsi="Arial" w:cs="Arial"/>
          <w:sz w:val="23"/>
          <w:szCs w:val="23"/>
        </w:rPr>
      </w:pPr>
      <w:r w:rsidRPr="00314306">
        <w:rPr>
          <w:rFonts w:ascii="Arial" w:hAnsi="Arial" w:cs="Arial"/>
          <w:sz w:val="23"/>
          <w:szCs w:val="23"/>
        </w:rPr>
        <w:t xml:space="preserve">Reporting requirements specified above involving symptoms, diagnoses, and exposure specified; </w:t>
      </w:r>
    </w:p>
    <w:p w:rsidR="002F4CE0" w:rsidRPr="00314306" w:rsidRDefault="002F4CE0" w:rsidP="002F4CE0">
      <w:pPr>
        <w:pStyle w:val="ListParagraph"/>
        <w:numPr>
          <w:ilvl w:val="0"/>
          <w:numId w:val="5"/>
        </w:numPr>
        <w:autoSpaceDE w:val="0"/>
        <w:autoSpaceDN w:val="0"/>
        <w:adjustRightInd w:val="0"/>
        <w:spacing w:after="0" w:line="240" w:lineRule="auto"/>
        <w:rPr>
          <w:rFonts w:ascii="Arial" w:hAnsi="Arial" w:cs="Arial"/>
          <w:sz w:val="23"/>
          <w:szCs w:val="23"/>
        </w:rPr>
      </w:pPr>
      <w:r w:rsidRPr="00314306">
        <w:rPr>
          <w:rFonts w:ascii="Arial" w:hAnsi="Arial" w:cs="Arial"/>
          <w:sz w:val="23"/>
          <w:szCs w:val="23"/>
        </w:rPr>
        <w:t xml:space="preserve">Work restrictions or exclusions that are imposed on me; and </w:t>
      </w:r>
    </w:p>
    <w:p w:rsidR="002F4CE0" w:rsidRPr="00314306" w:rsidRDefault="002F4CE0" w:rsidP="002F4CE0">
      <w:pPr>
        <w:pStyle w:val="ListParagraph"/>
        <w:numPr>
          <w:ilvl w:val="0"/>
          <w:numId w:val="5"/>
        </w:numPr>
        <w:autoSpaceDE w:val="0"/>
        <w:autoSpaceDN w:val="0"/>
        <w:adjustRightInd w:val="0"/>
        <w:spacing w:after="0" w:line="240" w:lineRule="auto"/>
        <w:rPr>
          <w:rFonts w:ascii="Arial" w:hAnsi="Arial" w:cs="Arial"/>
          <w:sz w:val="23"/>
          <w:szCs w:val="23"/>
        </w:rPr>
      </w:pPr>
      <w:r w:rsidRPr="00314306">
        <w:rPr>
          <w:rFonts w:ascii="Arial" w:hAnsi="Arial" w:cs="Arial"/>
          <w:sz w:val="23"/>
          <w:szCs w:val="23"/>
        </w:rPr>
        <w:t xml:space="preserve">Good hygienic practices </w:t>
      </w:r>
    </w:p>
    <w:p w:rsidR="002F4CE0" w:rsidRPr="00314306" w:rsidRDefault="002F4CE0" w:rsidP="002F4CE0">
      <w:pPr>
        <w:autoSpaceDE w:val="0"/>
        <w:autoSpaceDN w:val="0"/>
        <w:adjustRightInd w:val="0"/>
        <w:spacing w:after="0" w:line="240" w:lineRule="auto"/>
        <w:rPr>
          <w:rFonts w:ascii="Arial" w:hAnsi="Arial" w:cs="Arial"/>
          <w:b/>
          <w:sz w:val="23"/>
          <w:szCs w:val="23"/>
        </w:rPr>
      </w:pPr>
      <w:r w:rsidRPr="00314306">
        <w:rPr>
          <w:rFonts w:ascii="Arial" w:hAnsi="Arial" w:cs="Arial"/>
          <w:b/>
          <w:sz w:val="23"/>
          <w:szCs w:val="23"/>
        </w:rPr>
        <w:t xml:space="preserve">I understand that failure to comply with the terms of this agreement could lead to action by the food establishment or the food regulatory authority that may jeopardize my employment. </w:t>
      </w:r>
    </w:p>
    <w:p w:rsidR="002F4CE0" w:rsidRPr="00314306" w:rsidRDefault="002F4CE0" w:rsidP="002F4CE0">
      <w:pPr>
        <w:autoSpaceDE w:val="0"/>
        <w:autoSpaceDN w:val="0"/>
        <w:adjustRightInd w:val="0"/>
        <w:spacing w:after="0" w:line="240" w:lineRule="auto"/>
        <w:rPr>
          <w:rFonts w:ascii="Arial" w:hAnsi="Arial" w:cs="Arial"/>
          <w:b/>
          <w:sz w:val="23"/>
          <w:szCs w:val="23"/>
        </w:rPr>
      </w:pPr>
    </w:p>
    <w:p w:rsidR="002F4CE0" w:rsidRPr="00314306" w:rsidRDefault="002F4CE0" w:rsidP="002F4CE0">
      <w:pPr>
        <w:autoSpaceDE w:val="0"/>
        <w:autoSpaceDN w:val="0"/>
        <w:adjustRightInd w:val="0"/>
        <w:spacing w:after="360" w:line="240" w:lineRule="auto"/>
        <w:rPr>
          <w:rFonts w:ascii="Arial" w:hAnsi="Arial" w:cs="Arial"/>
          <w:b/>
          <w:sz w:val="23"/>
          <w:szCs w:val="23"/>
        </w:rPr>
      </w:pPr>
      <w:r w:rsidRPr="00314306">
        <w:rPr>
          <w:rFonts w:ascii="Arial" w:hAnsi="Arial" w:cs="Arial"/>
          <w:b/>
          <w:sz w:val="23"/>
          <w:szCs w:val="23"/>
        </w:rPr>
        <w:t xml:space="preserve">Employee Name (please print) ______________________________________________________ </w:t>
      </w:r>
    </w:p>
    <w:p w:rsidR="002F4CE0" w:rsidRPr="00314306" w:rsidRDefault="002F4CE0" w:rsidP="002F4CE0">
      <w:pPr>
        <w:autoSpaceDE w:val="0"/>
        <w:autoSpaceDN w:val="0"/>
        <w:adjustRightInd w:val="0"/>
        <w:spacing w:after="360" w:line="240" w:lineRule="auto"/>
        <w:rPr>
          <w:rFonts w:ascii="Arial" w:hAnsi="Arial" w:cs="Arial"/>
          <w:b/>
          <w:sz w:val="23"/>
          <w:szCs w:val="23"/>
        </w:rPr>
      </w:pPr>
      <w:r w:rsidRPr="00314306">
        <w:rPr>
          <w:rFonts w:ascii="Arial" w:hAnsi="Arial" w:cs="Arial"/>
          <w:b/>
          <w:sz w:val="23"/>
          <w:szCs w:val="23"/>
        </w:rPr>
        <w:t>Employee Signature ____________</w:t>
      </w:r>
      <w:r w:rsidR="00314306" w:rsidRPr="00314306">
        <w:rPr>
          <w:rFonts w:ascii="Arial" w:hAnsi="Arial" w:cs="Arial"/>
          <w:b/>
          <w:sz w:val="23"/>
          <w:szCs w:val="23"/>
        </w:rPr>
        <w:t>____________________ Date _____</w:t>
      </w:r>
      <w:r w:rsidRPr="00314306">
        <w:rPr>
          <w:rFonts w:ascii="Arial" w:hAnsi="Arial" w:cs="Arial"/>
          <w:b/>
          <w:sz w:val="23"/>
          <w:szCs w:val="23"/>
        </w:rPr>
        <w:t xml:space="preserve">______ </w:t>
      </w:r>
    </w:p>
    <w:p w:rsidR="002F4CE0" w:rsidRPr="00314306" w:rsidRDefault="002F4CE0" w:rsidP="002F4CE0">
      <w:pPr>
        <w:spacing w:line="240" w:lineRule="auto"/>
        <w:rPr>
          <w:rFonts w:ascii="Arial" w:hAnsi="Arial" w:cs="Arial"/>
          <w:b/>
          <w:sz w:val="23"/>
          <w:szCs w:val="23"/>
        </w:rPr>
      </w:pPr>
      <w:r w:rsidRPr="00314306">
        <w:rPr>
          <w:rFonts w:ascii="Arial" w:hAnsi="Arial" w:cs="Arial"/>
          <w:b/>
          <w:sz w:val="23"/>
          <w:szCs w:val="23"/>
        </w:rPr>
        <w:t>Person in Charge Signature ________________________</w:t>
      </w:r>
      <w:r w:rsidR="00314306" w:rsidRPr="00314306">
        <w:rPr>
          <w:rFonts w:ascii="Arial" w:hAnsi="Arial" w:cs="Arial"/>
          <w:b/>
          <w:sz w:val="23"/>
          <w:szCs w:val="23"/>
        </w:rPr>
        <w:t>_ Date __________</w:t>
      </w:r>
    </w:p>
    <w:p w:rsidR="00CB7276" w:rsidRPr="002B03D2" w:rsidRDefault="00314306" w:rsidP="002B03D2">
      <w:pPr>
        <w:jc w:val="center"/>
        <w:rPr>
          <w:rFonts w:ascii="Arial" w:eastAsiaTheme="minorEastAsia" w:hAnsi="Arial" w:cs="Arial"/>
          <w:noProof/>
          <w:sz w:val="16"/>
          <w:szCs w:val="16"/>
        </w:rPr>
      </w:pPr>
      <w:r w:rsidRPr="00314306">
        <w:rPr>
          <w:rFonts w:ascii="Arial" w:eastAsiaTheme="minorEastAsia" w:hAnsi="Arial" w:cs="Arial"/>
          <w:noProof/>
          <w:sz w:val="16"/>
          <w:szCs w:val="16"/>
        </w:rPr>
        <w:t xml:space="preserve"> </w:t>
      </w:r>
    </w:p>
    <w:sectPr w:rsidR="00CB7276" w:rsidRPr="002B03D2" w:rsidSect="00314306">
      <w:headerReference w:type="default" r:id="rId7"/>
      <w:footerReference w:type="default" r:id="rId8"/>
      <w:pgSz w:w="12240" w:h="15840"/>
      <w:pgMar w:top="1440" w:right="1440" w:bottom="1440" w:left="1440" w:header="14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067" w:rsidRDefault="00005067" w:rsidP="00314306">
      <w:pPr>
        <w:spacing w:after="0" w:line="240" w:lineRule="auto"/>
      </w:pPr>
      <w:r>
        <w:separator/>
      </w:r>
    </w:p>
  </w:endnote>
  <w:endnote w:type="continuationSeparator" w:id="0">
    <w:p w:rsidR="00005067" w:rsidRDefault="00005067" w:rsidP="00314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4BA" w:rsidRPr="004A44BA" w:rsidRDefault="004A44BA" w:rsidP="004A44BA">
    <w:pPr>
      <w:spacing w:after="0"/>
      <w:jc w:val="center"/>
      <w:rPr>
        <w:rFonts w:ascii="Times New Roman" w:hAnsi="Times New Roman"/>
        <w:b/>
        <w:sz w:val="18"/>
        <w:szCs w:val="18"/>
      </w:rPr>
    </w:pPr>
    <w:r w:rsidRPr="004A44BA">
      <w:rPr>
        <w:rFonts w:ascii="Times New Roman" w:hAnsi="Times New Roman"/>
        <w:b/>
        <w:sz w:val="18"/>
        <w:szCs w:val="18"/>
      </w:rPr>
      <w:t>CITY OF WAUWATOSA</w:t>
    </w:r>
  </w:p>
  <w:p w:rsidR="004A44BA" w:rsidRPr="004A44BA" w:rsidRDefault="004A44BA" w:rsidP="004A44BA">
    <w:pPr>
      <w:spacing w:after="0"/>
      <w:jc w:val="center"/>
      <w:rPr>
        <w:rFonts w:ascii="Times New Roman" w:hAnsi="Times New Roman"/>
        <w:b/>
        <w:sz w:val="18"/>
        <w:szCs w:val="18"/>
      </w:rPr>
    </w:pPr>
    <w:r w:rsidRPr="004A44BA">
      <w:rPr>
        <w:rFonts w:ascii="Times New Roman" w:hAnsi="Times New Roman"/>
        <w:b/>
        <w:sz w:val="18"/>
        <w:szCs w:val="18"/>
      </w:rPr>
      <w:t>Health Department</w:t>
    </w:r>
  </w:p>
  <w:p w:rsidR="004A44BA" w:rsidRPr="004A44BA" w:rsidRDefault="004A44BA" w:rsidP="004A44BA">
    <w:pPr>
      <w:spacing w:after="0"/>
      <w:jc w:val="center"/>
      <w:rPr>
        <w:rFonts w:ascii="Times New Roman" w:hAnsi="Times New Roman"/>
        <w:sz w:val="18"/>
        <w:szCs w:val="18"/>
      </w:rPr>
    </w:pPr>
    <w:r w:rsidRPr="004A44BA">
      <w:rPr>
        <w:rFonts w:ascii="Times New Roman" w:hAnsi="Times New Roman"/>
        <w:sz w:val="18"/>
        <w:szCs w:val="18"/>
      </w:rPr>
      <w:t>7725 West North Avenue</w:t>
    </w:r>
  </w:p>
  <w:p w:rsidR="004A44BA" w:rsidRPr="004A44BA" w:rsidRDefault="004A44BA" w:rsidP="004A44BA">
    <w:pPr>
      <w:spacing w:after="0"/>
      <w:jc w:val="center"/>
      <w:rPr>
        <w:rFonts w:ascii="Times New Roman" w:hAnsi="Times New Roman"/>
        <w:sz w:val="18"/>
        <w:szCs w:val="18"/>
      </w:rPr>
    </w:pPr>
    <w:r w:rsidRPr="004A44BA">
      <w:rPr>
        <w:rFonts w:ascii="Times New Roman" w:hAnsi="Times New Roman"/>
        <w:sz w:val="18"/>
        <w:szCs w:val="18"/>
      </w:rPr>
      <w:t>Wauwatosa, Wisconsin 53213</w:t>
    </w:r>
  </w:p>
  <w:p w:rsidR="004A44BA" w:rsidRPr="004A44BA" w:rsidRDefault="004A44BA" w:rsidP="004A44BA">
    <w:pPr>
      <w:spacing w:after="0"/>
      <w:jc w:val="center"/>
      <w:rPr>
        <w:rFonts w:ascii="Times New Roman" w:hAnsi="Times New Roman"/>
        <w:sz w:val="18"/>
        <w:szCs w:val="18"/>
      </w:rPr>
    </w:pPr>
    <w:r w:rsidRPr="004A44BA">
      <w:rPr>
        <w:rFonts w:ascii="Times New Roman" w:hAnsi="Times New Roman"/>
        <w:sz w:val="18"/>
        <w:szCs w:val="18"/>
      </w:rPr>
      <w:t xml:space="preserve">(414) 479-8936  </w:t>
    </w:r>
    <w:r w:rsidRPr="004A44BA">
      <w:rPr>
        <w:rFonts w:ascii="Times New Roman" w:hAnsi="Times New Roman"/>
        <w:sz w:val="18"/>
        <w:szCs w:val="18"/>
      </w:rPr>
      <w:sym w:font="Wingdings" w:char="F0A0"/>
    </w:r>
    <w:r w:rsidRPr="004A44BA">
      <w:rPr>
        <w:rFonts w:ascii="Times New Roman" w:hAnsi="Times New Roman"/>
        <w:sz w:val="18"/>
        <w:szCs w:val="18"/>
      </w:rPr>
      <w:t xml:space="preserve">  Fax (414) 471-8483</w:t>
    </w:r>
  </w:p>
  <w:p w:rsidR="004A44BA" w:rsidRPr="004A44BA" w:rsidRDefault="004A44BA" w:rsidP="004A44BA">
    <w:pPr>
      <w:spacing w:after="0"/>
      <w:jc w:val="center"/>
      <w:rPr>
        <w:rFonts w:ascii="Times New Roman" w:hAnsi="Times New Roman"/>
        <w:sz w:val="18"/>
        <w:szCs w:val="18"/>
      </w:rPr>
    </w:pPr>
    <w:r w:rsidRPr="004A44BA">
      <w:rPr>
        <w:rFonts w:ascii="Times New Roman" w:hAnsi="Times New Roman"/>
        <w:sz w:val="18"/>
        <w:szCs w:val="18"/>
      </w:rPr>
      <w:t>www.wauwatosa.net</w:t>
    </w:r>
  </w:p>
  <w:p w:rsidR="00314306" w:rsidRDefault="00314306" w:rsidP="004A44B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067" w:rsidRDefault="00005067" w:rsidP="00314306">
      <w:pPr>
        <w:spacing w:after="0" w:line="240" w:lineRule="auto"/>
      </w:pPr>
      <w:r>
        <w:separator/>
      </w:r>
    </w:p>
  </w:footnote>
  <w:footnote w:type="continuationSeparator" w:id="0">
    <w:p w:rsidR="00005067" w:rsidRDefault="00005067" w:rsidP="00314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645" w:rsidRDefault="00BA2815" w:rsidP="00BA2815">
    <w:pPr>
      <w:pStyle w:val="Header"/>
      <w:rPr>
        <w:rFonts w:ascii="Arial" w:hAnsi="Arial" w:cs="Arial"/>
        <w:sz w:val="24"/>
        <w:szCs w:val="24"/>
      </w:rPr>
    </w:pPr>
    <w:r w:rsidRPr="00180AF0">
      <w:rPr>
        <w:rFonts w:cstheme="minorHAnsi"/>
        <w:noProof/>
      </w:rPr>
      <w:drawing>
        <wp:anchor distT="0" distB="0" distL="114300" distR="114300" simplePos="0" relativeHeight="251659264" behindDoc="1" locked="0" layoutInCell="1" allowOverlap="1" wp14:anchorId="51F55356" wp14:editId="4B8AEBCC">
          <wp:simplePos x="0" y="0"/>
          <wp:positionH relativeFrom="margin">
            <wp:posOffset>-708660</wp:posOffset>
          </wp:positionH>
          <wp:positionV relativeFrom="paragraph">
            <wp:posOffset>6985</wp:posOffset>
          </wp:positionV>
          <wp:extent cx="1295400" cy="963930"/>
          <wp:effectExtent l="0" t="0" r="0" b="7620"/>
          <wp:wrapTight wrapText="bothSides">
            <wp:wrapPolygon edited="0">
              <wp:start x="0" y="0"/>
              <wp:lineTo x="0" y="21344"/>
              <wp:lineTo x="21282" y="21344"/>
              <wp:lineTo x="21282" y="0"/>
              <wp:lineTo x="0" y="0"/>
            </wp:wrapPolygon>
          </wp:wrapTight>
          <wp:docPr id="203" name="Picture 20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5400" cy="963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0645" w:rsidRDefault="00BC0645" w:rsidP="00BC0645">
    <w:pPr>
      <w:pStyle w:val="Header"/>
      <w:jc w:val="center"/>
      <w:rPr>
        <w:rFonts w:ascii="Arial" w:hAnsi="Arial" w:cs="Arial"/>
        <w:sz w:val="24"/>
        <w:szCs w:val="24"/>
      </w:rPr>
    </w:pPr>
  </w:p>
  <w:p w:rsidR="00314306" w:rsidRPr="0071643A" w:rsidRDefault="004A44BA" w:rsidP="00BA2815">
    <w:pPr>
      <w:pStyle w:val="Header"/>
      <w:jc w:val="center"/>
      <w:rPr>
        <w:rFonts w:ascii="Arial" w:hAnsi="Arial" w:cs="Arial"/>
        <w:sz w:val="28"/>
        <w:szCs w:val="28"/>
      </w:rPr>
    </w:pPr>
    <w:r w:rsidRPr="0071643A">
      <w:rPr>
        <w:rFonts w:ascii="Arial" w:hAnsi="Arial" w:cs="Arial"/>
        <w:sz w:val="28"/>
        <w:szCs w:val="28"/>
      </w:rPr>
      <w:t xml:space="preserve">City of </w:t>
    </w:r>
    <w:r w:rsidR="00BC0645" w:rsidRPr="0071643A">
      <w:rPr>
        <w:rFonts w:ascii="Arial" w:hAnsi="Arial" w:cs="Arial"/>
        <w:sz w:val="28"/>
        <w:szCs w:val="28"/>
      </w:rPr>
      <w:t xml:space="preserve">Wauwatosa </w:t>
    </w:r>
    <w:r w:rsidR="00314306" w:rsidRPr="0071643A">
      <w:rPr>
        <w:rFonts w:ascii="Arial" w:hAnsi="Arial" w:cs="Arial"/>
        <w:sz w:val="28"/>
        <w:szCs w:val="28"/>
      </w:rPr>
      <w:t>Health Department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B7B41"/>
    <w:multiLevelType w:val="hybridMultilevel"/>
    <w:tmpl w:val="865042FE"/>
    <w:lvl w:ilvl="0" w:tplc="432EA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D6ABB"/>
    <w:multiLevelType w:val="hybridMultilevel"/>
    <w:tmpl w:val="6922DB1A"/>
    <w:lvl w:ilvl="0" w:tplc="F09E7A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912D5C"/>
    <w:multiLevelType w:val="hybridMultilevel"/>
    <w:tmpl w:val="97DC6B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6DC7F2C"/>
    <w:multiLevelType w:val="hybridMultilevel"/>
    <w:tmpl w:val="3FD68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674162"/>
    <w:multiLevelType w:val="hybridMultilevel"/>
    <w:tmpl w:val="1B944024"/>
    <w:lvl w:ilvl="0" w:tplc="432EA9F0">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81A0A89"/>
    <w:multiLevelType w:val="hybridMultilevel"/>
    <w:tmpl w:val="D2382BA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CE0"/>
    <w:rsid w:val="00005067"/>
    <w:rsid w:val="0021178D"/>
    <w:rsid w:val="002B03D2"/>
    <w:rsid w:val="002C1836"/>
    <w:rsid w:val="002C2E2E"/>
    <w:rsid w:val="002F4CE0"/>
    <w:rsid w:val="00314306"/>
    <w:rsid w:val="00331BB3"/>
    <w:rsid w:val="004A44BA"/>
    <w:rsid w:val="00512F6A"/>
    <w:rsid w:val="0071643A"/>
    <w:rsid w:val="00BA2815"/>
    <w:rsid w:val="00BC0645"/>
    <w:rsid w:val="00CB129D"/>
    <w:rsid w:val="00CE7519"/>
    <w:rsid w:val="00D70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81FBF1-5EBA-4DEC-AA50-5821EF158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4CE0"/>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CE0"/>
    <w:pPr>
      <w:ind w:left="720"/>
      <w:contextualSpacing/>
    </w:pPr>
  </w:style>
  <w:style w:type="table" w:styleId="TableGrid">
    <w:name w:val="Table Grid"/>
    <w:basedOn w:val="TableNormal"/>
    <w:uiPriority w:val="39"/>
    <w:rsid w:val="002F4CE0"/>
    <w:pPr>
      <w:spacing w:after="0"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43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306"/>
    <w:rPr>
      <w:sz w:val="22"/>
    </w:rPr>
  </w:style>
  <w:style w:type="paragraph" w:styleId="Footer">
    <w:name w:val="footer"/>
    <w:basedOn w:val="Normal"/>
    <w:link w:val="FooterChar"/>
    <w:uiPriority w:val="99"/>
    <w:unhideWhenUsed/>
    <w:rsid w:val="003143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306"/>
    <w:rPr>
      <w:sz w:val="22"/>
    </w:rPr>
  </w:style>
  <w:style w:type="paragraph" w:styleId="BalloonText">
    <w:name w:val="Balloon Text"/>
    <w:basedOn w:val="Normal"/>
    <w:link w:val="BalloonTextChar"/>
    <w:uiPriority w:val="99"/>
    <w:semiHidden/>
    <w:unhideWhenUsed/>
    <w:rsid w:val="00314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3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Lindy Wiedmeyer</dc:creator>
  <cp:lastModifiedBy>Laura Stephens</cp:lastModifiedBy>
  <cp:revision>2</cp:revision>
  <dcterms:created xsi:type="dcterms:W3CDTF">2021-05-10T16:58:00Z</dcterms:created>
  <dcterms:modified xsi:type="dcterms:W3CDTF">2021-05-10T16:58:00Z</dcterms:modified>
</cp:coreProperties>
</file>